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5F8E" w14:textId="77777777" w:rsidR="00CC5007" w:rsidRPr="00DC3B88" w:rsidRDefault="00CC5007" w:rsidP="00CC5007">
      <w:pPr>
        <w:outlineLvl w:val="0"/>
        <w:rPr>
          <w:sz w:val="28"/>
        </w:rPr>
      </w:pPr>
      <w:r w:rsidRPr="00261421">
        <w:rPr>
          <w:b/>
          <w:color w:val="538135" w:themeColor="accent6" w:themeShade="BF"/>
          <w:sz w:val="32"/>
        </w:rPr>
        <w:t>LEARNING FOCUS 1:</w:t>
      </w:r>
      <w:r w:rsidRPr="00261421">
        <w:rPr>
          <w:color w:val="538135" w:themeColor="accent6" w:themeShade="BF"/>
          <w:sz w:val="32"/>
        </w:rPr>
        <w:t xml:space="preserve"> </w:t>
      </w:r>
      <w:r w:rsidRPr="00CA4981">
        <w:rPr>
          <w:sz w:val="28"/>
          <w:lang w:val="en-GB"/>
        </w:rPr>
        <w:t xml:space="preserve">The People Gather and the Introductory </w:t>
      </w:r>
      <w:proofErr w:type="gramStart"/>
      <w:r w:rsidRPr="00CA4981">
        <w:rPr>
          <w:sz w:val="28"/>
          <w:lang w:val="en-GB"/>
        </w:rPr>
        <w:t>Rite.</w:t>
      </w:r>
      <w:r w:rsidRPr="00E22102">
        <w:rPr>
          <w:sz w:val="28"/>
        </w:rPr>
        <w:t>.</w:t>
      </w:r>
      <w:proofErr w:type="gramEnd"/>
    </w:p>
    <w:p w14:paraId="5C78B668" w14:textId="77777777" w:rsidR="00CC5007" w:rsidRDefault="00CC5007" w:rsidP="00CC5007"/>
    <w:p w14:paraId="1DFA9C3C" w14:textId="77777777" w:rsidR="00CC5007" w:rsidRPr="00DC3B88" w:rsidRDefault="00CC5007" w:rsidP="00CC5007">
      <w:pPr>
        <w:outlineLvl w:val="0"/>
        <w:rPr>
          <w:b/>
          <w:sz w:val="28"/>
        </w:rPr>
      </w:pPr>
      <w:r>
        <w:rPr>
          <w:b/>
          <w:sz w:val="28"/>
        </w:rPr>
        <w:t xml:space="preserve">CONTENT | </w:t>
      </w:r>
      <w:r w:rsidRPr="00DC3B88">
        <w:rPr>
          <w:b/>
          <w:sz w:val="28"/>
        </w:rPr>
        <w:t>WHOLE CLASS CORE INPUT</w:t>
      </w:r>
    </w:p>
    <w:p w14:paraId="32486537" w14:textId="77777777" w:rsidR="00CC5007" w:rsidRDefault="00CC5007" w:rsidP="00CC5007">
      <w:r>
        <w:t xml:space="preserve"> </w:t>
      </w:r>
    </w:p>
    <w:p w14:paraId="1E5FCA65" w14:textId="77777777" w:rsidR="00CC5007" w:rsidRPr="00CA4981" w:rsidRDefault="00CC5007" w:rsidP="00CC5007">
      <w:pPr>
        <w:rPr>
          <w:lang w:val="en-GB"/>
        </w:rPr>
      </w:pPr>
      <w:r w:rsidRPr="00CA4981">
        <w:rPr>
          <w:lang w:val="en-GB"/>
        </w:rPr>
        <w:t xml:space="preserve">Use </w:t>
      </w:r>
      <w:r w:rsidRPr="00CA4981">
        <w:rPr>
          <w:i/>
          <w:iCs/>
          <w:lang w:val="en-GB"/>
        </w:rPr>
        <w:t xml:space="preserve">Church’s Story 3 </w:t>
      </w:r>
      <w:r w:rsidRPr="00CA4981">
        <w:rPr>
          <w:lang w:val="en-GB"/>
        </w:rPr>
        <w:t>page 54.</w:t>
      </w:r>
    </w:p>
    <w:p w14:paraId="5BE44F3E" w14:textId="77777777" w:rsidR="00CC5007" w:rsidRPr="00CA4981" w:rsidRDefault="00CC5007" w:rsidP="00CC5007">
      <w:pPr>
        <w:rPr>
          <w:lang w:val="en-GB"/>
        </w:rPr>
      </w:pPr>
      <w:r w:rsidRPr="00CA4981">
        <w:rPr>
          <w:lang w:val="en-GB"/>
        </w:rPr>
        <w:t>On Sunday, people of the parish family come together to share the Sacrament of the Eucharist. Young and old, adult and children they gather. Welcomers greet the people as they come into the church and give them the books they need. The musicians get their music ready. The altar servers are preparing and the priest puts on his vestments. The</w:t>
      </w:r>
    </w:p>
    <w:p w14:paraId="60C0F375" w14:textId="77777777" w:rsidR="00CC5007" w:rsidRDefault="00CC5007" w:rsidP="00CC5007">
      <w:pPr>
        <w:rPr>
          <w:lang w:val="en-GB"/>
        </w:rPr>
      </w:pPr>
      <w:r w:rsidRPr="00CA4981">
        <w:rPr>
          <w:lang w:val="en-GB"/>
        </w:rPr>
        <w:t>time comes to begin. Usually someone rings a bell and everyone stands up and sings the Gathering Hymn. The servers come in, followed by the priest.</w:t>
      </w:r>
    </w:p>
    <w:p w14:paraId="6548CBF5" w14:textId="77777777" w:rsidR="00CC5007" w:rsidRPr="00CA4981" w:rsidRDefault="00CC5007" w:rsidP="00CC5007">
      <w:pPr>
        <w:rPr>
          <w:lang w:val="en-GB"/>
        </w:rPr>
      </w:pPr>
    </w:p>
    <w:p w14:paraId="34C56AE5" w14:textId="77777777" w:rsidR="00CC5007" w:rsidRDefault="00CC5007" w:rsidP="00CC5007">
      <w:pPr>
        <w:rPr>
          <w:lang w:val="en-GB"/>
        </w:rPr>
      </w:pPr>
      <w:r w:rsidRPr="00CA4981">
        <w:rPr>
          <w:lang w:val="en-GB"/>
        </w:rPr>
        <w:t xml:space="preserve">The priest and people make the Sign of the Cross as the priest says, ‘In the name of the Father and of the Son and of the Holy Spirit, Amen’. He welcomes the parish family using the words: </w:t>
      </w:r>
      <w:r w:rsidRPr="00CA4981">
        <w:rPr>
          <w:i/>
          <w:iCs/>
          <w:lang w:val="en-GB"/>
        </w:rPr>
        <w:t xml:space="preserve">‘The Lord be with you.’ </w:t>
      </w:r>
      <w:r w:rsidRPr="00CA4981">
        <w:rPr>
          <w:lang w:val="en-GB"/>
        </w:rPr>
        <w:t>Everyone replies,</w:t>
      </w:r>
      <w:r>
        <w:rPr>
          <w:lang w:val="en-GB"/>
        </w:rPr>
        <w:t xml:space="preserve"> </w:t>
      </w:r>
      <w:r w:rsidRPr="00CA4981">
        <w:rPr>
          <w:i/>
          <w:iCs/>
          <w:lang w:val="en-GB"/>
        </w:rPr>
        <w:t xml:space="preserve">‘And with your spirit.’ </w:t>
      </w:r>
      <w:r w:rsidRPr="00CA4981">
        <w:rPr>
          <w:lang w:val="en-GB"/>
        </w:rPr>
        <w:t>Paul used these words when he was greeting the early Christian communities in his letter to Timothy (2 Timothy 4: 22). He asks Timothy to send his greetings to the Christians Timothy is in contact with and he says:</w:t>
      </w:r>
    </w:p>
    <w:p w14:paraId="14A29475" w14:textId="77777777" w:rsidR="00CC5007" w:rsidRPr="00CA4981" w:rsidRDefault="00CC5007" w:rsidP="00CC5007">
      <w:pPr>
        <w:rPr>
          <w:lang w:val="en-GB"/>
        </w:rPr>
      </w:pPr>
    </w:p>
    <w:p w14:paraId="3C2607FF" w14:textId="77777777" w:rsidR="00CC5007" w:rsidRPr="00CA4981" w:rsidRDefault="00CC5007" w:rsidP="00CC5007">
      <w:pPr>
        <w:rPr>
          <w:lang w:val="en-GB"/>
        </w:rPr>
      </w:pPr>
      <w:r w:rsidRPr="00CA4981">
        <w:rPr>
          <w:i/>
          <w:iCs/>
          <w:lang w:val="en-GB"/>
        </w:rPr>
        <w:t>‘The Lord be with your spirit. God’s grace be with you all.’</w:t>
      </w:r>
    </w:p>
    <w:p w14:paraId="1A0DA405" w14:textId="77777777" w:rsidR="00CC5007" w:rsidRDefault="00CC5007" w:rsidP="00CC5007"/>
    <w:p w14:paraId="185A1A40" w14:textId="77777777" w:rsidR="00CC5007" w:rsidRPr="00CA4981" w:rsidRDefault="00CC5007" w:rsidP="00CC5007">
      <w:pPr>
        <w:rPr>
          <w:b/>
          <w:sz w:val="28"/>
        </w:rPr>
      </w:pPr>
      <w:r w:rsidRPr="00CA4981">
        <w:rPr>
          <w:b/>
          <w:sz w:val="28"/>
        </w:rPr>
        <w:t xml:space="preserve">Teaching point </w:t>
      </w:r>
    </w:p>
    <w:p w14:paraId="53ADD933" w14:textId="77777777" w:rsidR="00CC5007" w:rsidRPr="00CA4981" w:rsidRDefault="00CC5007" w:rsidP="00CC5007">
      <w:pPr>
        <w:rPr>
          <w:lang w:val="en-GB"/>
        </w:rPr>
      </w:pPr>
      <w:r w:rsidRPr="00CA4981">
        <w:rPr>
          <w:i/>
          <w:lang w:val="en-GB"/>
        </w:rPr>
        <w:t>Rite</w:t>
      </w:r>
      <w:r w:rsidRPr="00CA4981">
        <w:rPr>
          <w:lang w:val="en-GB"/>
        </w:rPr>
        <w:t xml:space="preserve"> means the action of God’s people, ceremony or act</w:t>
      </w:r>
      <w:r>
        <w:rPr>
          <w:lang w:val="en-GB"/>
        </w:rPr>
        <w:t>.</w:t>
      </w:r>
    </w:p>
    <w:p w14:paraId="4F724C19" w14:textId="77777777" w:rsidR="00CC5007" w:rsidRDefault="00CC5007" w:rsidP="00CC5007"/>
    <w:p w14:paraId="6EDE3B5D" w14:textId="77777777" w:rsidR="00CC5007" w:rsidRDefault="00CC5007" w:rsidP="00CC5007">
      <w:pPr>
        <w:outlineLvl w:val="0"/>
        <w:rPr>
          <w:b/>
          <w:sz w:val="28"/>
        </w:rPr>
      </w:pPr>
      <w:r w:rsidRPr="00D07379">
        <w:rPr>
          <w:b/>
          <w:sz w:val="28"/>
        </w:rPr>
        <w:t>SOME KEY QUESTIONS</w:t>
      </w:r>
    </w:p>
    <w:p w14:paraId="5E984848" w14:textId="77777777" w:rsidR="00CC5007" w:rsidRDefault="00CC5007" w:rsidP="00CC5007"/>
    <w:p w14:paraId="1319E8C5" w14:textId="77777777" w:rsidR="00CC5007" w:rsidRPr="00CA4981" w:rsidRDefault="00CC5007" w:rsidP="00CC5007">
      <w:pPr>
        <w:pStyle w:val="ListParagraph"/>
        <w:widowControl w:val="0"/>
        <w:numPr>
          <w:ilvl w:val="0"/>
          <w:numId w:val="1"/>
        </w:numPr>
        <w:autoSpaceDE w:val="0"/>
        <w:autoSpaceDN w:val="0"/>
        <w:adjustRightInd w:val="0"/>
        <w:spacing w:before="22"/>
        <w:ind w:right="-20"/>
        <w:rPr>
          <w:lang w:val="en-GB"/>
        </w:rPr>
      </w:pPr>
      <w:r w:rsidRPr="00CA4981">
        <w:rPr>
          <w:lang w:val="en-GB"/>
        </w:rPr>
        <w:t>Why does the Catholic Christian community (family) come together on a Sunday?</w:t>
      </w:r>
    </w:p>
    <w:p w14:paraId="640395A5" w14:textId="77777777" w:rsidR="00CC5007" w:rsidRPr="00CA4981" w:rsidRDefault="00CC5007" w:rsidP="00CC5007">
      <w:pPr>
        <w:pStyle w:val="ListParagraph"/>
        <w:widowControl w:val="0"/>
        <w:numPr>
          <w:ilvl w:val="0"/>
          <w:numId w:val="1"/>
        </w:numPr>
        <w:autoSpaceDE w:val="0"/>
        <w:autoSpaceDN w:val="0"/>
        <w:adjustRightInd w:val="0"/>
        <w:spacing w:before="22"/>
        <w:ind w:right="-20"/>
        <w:rPr>
          <w:lang w:val="en-GB"/>
        </w:rPr>
      </w:pPr>
      <w:r w:rsidRPr="00CA4981">
        <w:rPr>
          <w:lang w:val="en-GB"/>
        </w:rPr>
        <w:t>Describe some of the ways the community prepares for the Mass?</w:t>
      </w:r>
    </w:p>
    <w:p w14:paraId="7890D11A" w14:textId="77777777" w:rsidR="00CC5007" w:rsidRPr="00CA4981" w:rsidRDefault="00CC5007" w:rsidP="00CC5007">
      <w:pPr>
        <w:pStyle w:val="ListParagraph"/>
        <w:widowControl w:val="0"/>
        <w:numPr>
          <w:ilvl w:val="0"/>
          <w:numId w:val="1"/>
        </w:numPr>
        <w:autoSpaceDE w:val="0"/>
        <w:autoSpaceDN w:val="0"/>
        <w:adjustRightInd w:val="0"/>
        <w:spacing w:before="22"/>
        <w:ind w:right="-20"/>
        <w:rPr>
          <w:lang w:val="en-GB"/>
        </w:rPr>
      </w:pPr>
      <w:r w:rsidRPr="00CA4981">
        <w:rPr>
          <w:lang w:val="en-GB"/>
        </w:rPr>
        <w:t>What happens during the gathering?</w:t>
      </w:r>
    </w:p>
    <w:p w14:paraId="66B2BD71" w14:textId="77777777" w:rsidR="00CC5007" w:rsidRPr="00CA4981" w:rsidRDefault="00CC5007" w:rsidP="00CC5007">
      <w:pPr>
        <w:pStyle w:val="ListParagraph"/>
        <w:widowControl w:val="0"/>
        <w:numPr>
          <w:ilvl w:val="0"/>
          <w:numId w:val="1"/>
        </w:numPr>
        <w:autoSpaceDE w:val="0"/>
        <w:autoSpaceDN w:val="0"/>
        <w:adjustRightInd w:val="0"/>
        <w:spacing w:before="22"/>
        <w:ind w:right="-20"/>
        <w:rPr>
          <w:lang w:val="en-GB"/>
        </w:rPr>
      </w:pPr>
      <w:r w:rsidRPr="00CA4981">
        <w:rPr>
          <w:lang w:val="en-GB"/>
        </w:rPr>
        <w:t>What do you think the words Paul used to greet the early Christian community mean?</w:t>
      </w:r>
    </w:p>
    <w:p w14:paraId="721A8093" w14:textId="77777777" w:rsidR="00CC5007" w:rsidRPr="003D212F" w:rsidRDefault="00CC5007" w:rsidP="00CC5007">
      <w:pPr>
        <w:widowControl w:val="0"/>
        <w:autoSpaceDE w:val="0"/>
        <w:autoSpaceDN w:val="0"/>
        <w:adjustRightInd w:val="0"/>
        <w:spacing w:before="22"/>
        <w:ind w:right="-20"/>
        <w:rPr>
          <w:rFonts w:ascii="Cambria" w:hAnsi="Cambria" w:cs="Cambria"/>
        </w:rPr>
      </w:pPr>
    </w:p>
    <w:p w14:paraId="7DC37026" w14:textId="77777777" w:rsidR="00CC5007" w:rsidRDefault="00CC5007" w:rsidP="00CC5007">
      <w:pPr>
        <w:outlineLvl w:val="0"/>
        <w:rPr>
          <w:b/>
          <w:sz w:val="28"/>
        </w:rPr>
      </w:pPr>
      <w:r w:rsidRPr="0069652A">
        <w:rPr>
          <w:b/>
          <w:sz w:val="28"/>
        </w:rPr>
        <w:t>SOME SUGGESTED ACTIVITIES</w:t>
      </w:r>
      <w:r>
        <w:rPr>
          <w:b/>
          <w:sz w:val="28"/>
        </w:rPr>
        <w:t xml:space="preserve"> | </w:t>
      </w:r>
      <w:r w:rsidRPr="0069652A">
        <w:rPr>
          <w:b/>
          <w:sz w:val="28"/>
        </w:rPr>
        <w:t>ADULT DIRECTED GROUP ACTIVITY</w:t>
      </w:r>
    </w:p>
    <w:p w14:paraId="4DB25F9C" w14:textId="77777777" w:rsidR="00CC5007" w:rsidRDefault="00CC5007" w:rsidP="00CC5007"/>
    <w:p w14:paraId="4F0ABC9C" w14:textId="77777777" w:rsidR="00CC5007" w:rsidRPr="00CA4981" w:rsidRDefault="00CC5007" w:rsidP="00CC5007">
      <w:pPr>
        <w:pStyle w:val="ListParagraph"/>
        <w:numPr>
          <w:ilvl w:val="0"/>
          <w:numId w:val="2"/>
        </w:numPr>
        <w:rPr>
          <w:lang w:val="en-GB"/>
        </w:rPr>
      </w:pPr>
      <w:r w:rsidRPr="00CA4981">
        <w:rPr>
          <w:lang w:val="en-GB"/>
        </w:rPr>
        <w:t>Role-play the liturgical elements of the gathering:</w:t>
      </w:r>
    </w:p>
    <w:p w14:paraId="69F29DD0" w14:textId="77777777" w:rsidR="00CC5007" w:rsidRPr="00CA4981" w:rsidRDefault="00CC5007" w:rsidP="00CC5007">
      <w:pPr>
        <w:pStyle w:val="ListParagraph"/>
        <w:rPr>
          <w:lang w:val="en-GB"/>
        </w:rPr>
      </w:pPr>
      <w:r w:rsidRPr="00CA4981">
        <w:rPr>
          <w:lang w:val="en-GB"/>
        </w:rPr>
        <w:t xml:space="preserve">Procession, the Sign of the Cross and welcome. Record it some way and include a commentary </w:t>
      </w:r>
      <w:proofErr w:type="gramStart"/>
      <w:r w:rsidRPr="00CA4981">
        <w:rPr>
          <w:lang w:val="en-GB"/>
        </w:rPr>
        <w:t>to  describe</w:t>
      </w:r>
      <w:proofErr w:type="gramEnd"/>
      <w:r w:rsidRPr="00CA4981">
        <w:rPr>
          <w:lang w:val="en-GB"/>
        </w:rPr>
        <w:t xml:space="preserve"> and explain what is happening.</w:t>
      </w:r>
    </w:p>
    <w:p w14:paraId="63473666" w14:textId="77777777" w:rsidR="00E02466" w:rsidRDefault="00E02466"/>
    <w:sectPr w:rsidR="00E02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Std">
    <w:altName w:val="Calibri"/>
    <w:charset w:val="00"/>
    <w:family w:val="auto"/>
    <w:pitch w:val="variable"/>
    <w:sig w:usb0="8000008B" w:usb1="100060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44B04"/>
    <w:multiLevelType w:val="hybridMultilevel"/>
    <w:tmpl w:val="343893E4"/>
    <w:lvl w:ilvl="0" w:tplc="C31491AE">
      <w:start w:val="1"/>
      <w:numFmt w:val="bullet"/>
      <w:lvlText w:val="Q"/>
      <w:lvlJc w:val="left"/>
      <w:pPr>
        <w:ind w:left="720" w:hanging="360"/>
      </w:pPr>
      <w:rPr>
        <w:rFonts w:ascii="Symbol Std" w:hAnsi="Symbol Std"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61E08"/>
    <w:multiLevelType w:val="hybridMultilevel"/>
    <w:tmpl w:val="A0F2CFD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07"/>
    <w:rsid w:val="00CC5007"/>
    <w:rsid w:val="00E0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4771"/>
  <w15:chartTrackingRefBased/>
  <w15:docId w15:val="{3BB5FC28-3BB9-4AEE-88BF-8BC2B1D3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0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Willgoose</dc:creator>
  <cp:keywords/>
  <dc:description/>
  <cp:lastModifiedBy>S Willgoose</cp:lastModifiedBy>
  <cp:revision>1</cp:revision>
  <dcterms:created xsi:type="dcterms:W3CDTF">2022-02-25T14:14:00Z</dcterms:created>
  <dcterms:modified xsi:type="dcterms:W3CDTF">2022-02-25T14:15:00Z</dcterms:modified>
</cp:coreProperties>
</file>